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DD590" w14:textId="77777777" w:rsidR="00A7657C" w:rsidRDefault="00A7657C" w:rsidP="00A7657C">
      <w:pPr>
        <w:jc w:val="center"/>
      </w:pPr>
      <w:r>
        <w:t xml:space="preserve">Dokumenty předložené na 5. Monitorovací výbor Operačního programu Životní prostředí </w:t>
      </w:r>
    </w:p>
    <w:p w14:paraId="0CBE53DA" w14:textId="36CADA1A" w:rsidR="006317A4" w:rsidRDefault="00A7657C" w:rsidP="00A7657C">
      <w:pPr>
        <w:jc w:val="center"/>
      </w:pPr>
      <w:r>
        <w:t>2021-2027</w:t>
      </w:r>
    </w:p>
    <w:p w14:paraId="702BD8A4" w14:textId="1A69778D" w:rsidR="00A7657C" w:rsidRDefault="00A7657C" w:rsidP="00A7657C">
      <w:pPr>
        <w:pStyle w:val="Odstavecseseznamem"/>
        <w:numPr>
          <w:ilvl w:val="0"/>
          <w:numId w:val="1"/>
        </w:numPr>
      </w:pPr>
      <w:r>
        <w:t>Statut MV OPŽP 2021-2027 s přílohami</w:t>
      </w:r>
    </w:p>
    <w:p w14:paraId="0F68E127" w14:textId="5369317E" w:rsidR="00A7657C" w:rsidRDefault="00A7657C" w:rsidP="00A7657C">
      <w:pPr>
        <w:pStyle w:val="Odstavecseseznamem"/>
        <w:numPr>
          <w:ilvl w:val="0"/>
          <w:numId w:val="1"/>
        </w:numPr>
      </w:pPr>
      <w:r>
        <w:t>Monitoring základních podmínek</w:t>
      </w:r>
    </w:p>
    <w:p w14:paraId="6422DED2" w14:textId="4F498E32" w:rsidR="00A7657C" w:rsidRDefault="00A7657C" w:rsidP="00A7657C">
      <w:pPr>
        <w:pStyle w:val="Odstavecseseznamem"/>
        <w:numPr>
          <w:ilvl w:val="0"/>
          <w:numId w:val="1"/>
        </w:numPr>
      </w:pPr>
      <w:r>
        <w:t>Programový dokument OPŽP 2021-2027</w:t>
      </w:r>
    </w:p>
    <w:p w14:paraId="7790289A" w14:textId="5E089FC0" w:rsidR="00A7657C" w:rsidRDefault="00A7657C" w:rsidP="00A7657C">
      <w:pPr>
        <w:pStyle w:val="Odstavecseseznamem"/>
        <w:numPr>
          <w:ilvl w:val="0"/>
          <w:numId w:val="1"/>
        </w:numPr>
      </w:pPr>
      <w:r>
        <w:t xml:space="preserve">Příloha č. 1 Programového dokumentu </w:t>
      </w:r>
      <w:r>
        <w:t>OPŽP 2021-2027</w:t>
      </w:r>
      <w:r>
        <w:t xml:space="preserve"> – Příspěvek Unie na základě jednotkových nákladů, jednorázových částek a paušálních sazeb</w:t>
      </w:r>
    </w:p>
    <w:p w14:paraId="1DB9CA3E" w14:textId="194750D3" w:rsidR="00A7657C" w:rsidRDefault="00A7657C" w:rsidP="00A7657C">
      <w:pPr>
        <w:pStyle w:val="Odstavecseseznamem"/>
        <w:numPr>
          <w:ilvl w:val="0"/>
          <w:numId w:val="1"/>
        </w:numPr>
      </w:pPr>
      <w:r>
        <w:t xml:space="preserve">Zdůvodnění revize Programového dokumentu </w:t>
      </w:r>
      <w:r>
        <w:t>OPŽP 2021-2027</w:t>
      </w:r>
    </w:p>
    <w:p w14:paraId="0D1C863C" w14:textId="63A95767" w:rsidR="00A7657C" w:rsidRDefault="00A7657C" w:rsidP="00A7657C">
      <w:pPr>
        <w:pStyle w:val="Odstavecseseznamem"/>
        <w:numPr>
          <w:ilvl w:val="0"/>
          <w:numId w:val="1"/>
        </w:numPr>
      </w:pPr>
      <w:r>
        <w:t>Předběžné hodnocení finančních nástrojů OPŽP 2021-2027</w:t>
      </w:r>
    </w:p>
    <w:p w14:paraId="55AB666A" w14:textId="7019E623" w:rsidR="00A7657C" w:rsidRDefault="00A7657C" w:rsidP="00A7657C">
      <w:pPr>
        <w:pStyle w:val="Odstavecseseznamem"/>
        <w:numPr>
          <w:ilvl w:val="0"/>
          <w:numId w:val="1"/>
        </w:numPr>
      </w:pPr>
      <w:r>
        <w:t>Pravidla pro žadatele a příjemce podpory v OPŽP 2021-2027</w:t>
      </w:r>
    </w:p>
    <w:p w14:paraId="6278CD14" w14:textId="72CDC88C" w:rsidR="00A7657C" w:rsidRDefault="00A7657C" w:rsidP="00A7657C">
      <w:pPr>
        <w:pStyle w:val="Odstavecseseznamem"/>
        <w:numPr>
          <w:ilvl w:val="0"/>
          <w:numId w:val="1"/>
        </w:numPr>
      </w:pPr>
      <w:r>
        <w:t>Příloha č. 3 Pravidel pro žadatele a příjemce – Metodika zjednodušených metod vykazování nákladů kategorizací položek rozpočtu OPŽP 2021-2027</w:t>
      </w:r>
    </w:p>
    <w:p w14:paraId="12A9C328" w14:textId="73A439A1" w:rsidR="00A7657C" w:rsidRDefault="00A7657C" w:rsidP="00A7657C">
      <w:pPr>
        <w:pStyle w:val="Odstavecseseznamem"/>
        <w:numPr>
          <w:ilvl w:val="0"/>
          <w:numId w:val="1"/>
        </w:numPr>
      </w:pPr>
      <w:r>
        <w:t xml:space="preserve">Příloha č. </w:t>
      </w:r>
      <w:r>
        <w:t>6</w:t>
      </w:r>
      <w:r>
        <w:t xml:space="preserve"> Pravidel pro žadatele a příjemce</w:t>
      </w:r>
      <w:r>
        <w:t xml:space="preserve"> – Přehled finančních oprav při porušení povinnosti při zadávání veřejných zakázek</w:t>
      </w:r>
    </w:p>
    <w:p w14:paraId="24DC79CA" w14:textId="7A2A7A63" w:rsidR="00A7657C" w:rsidRDefault="00A7657C" w:rsidP="00A7657C">
      <w:pPr>
        <w:pStyle w:val="Odstavecseseznamem"/>
        <w:numPr>
          <w:ilvl w:val="0"/>
          <w:numId w:val="1"/>
        </w:numPr>
      </w:pPr>
      <w:r>
        <w:t xml:space="preserve">Evaluační plán </w:t>
      </w:r>
      <w:r>
        <w:t>OPŽP 2021-2027</w:t>
      </w:r>
    </w:p>
    <w:p w14:paraId="60F00781" w14:textId="48EDEB55" w:rsidR="00A7657C" w:rsidRDefault="00A7657C" w:rsidP="00A7657C">
      <w:pPr>
        <w:pStyle w:val="Odstavecseseznamem"/>
        <w:numPr>
          <w:ilvl w:val="0"/>
          <w:numId w:val="1"/>
        </w:numPr>
      </w:pPr>
      <w:r>
        <w:t xml:space="preserve">Komunikační plán </w:t>
      </w:r>
      <w:r>
        <w:t>OPŽP 2021-2027</w:t>
      </w:r>
      <w:r>
        <w:t xml:space="preserve"> pro rok 2025</w:t>
      </w:r>
    </w:p>
    <w:p w14:paraId="2D30737A" w14:textId="77777777" w:rsidR="00A7657C" w:rsidRDefault="00A7657C" w:rsidP="00A7657C"/>
    <w:sectPr w:rsidR="00A76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53D3"/>
    <w:multiLevelType w:val="hybridMultilevel"/>
    <w:tmpl w:val="F4029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71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57C"/>
    <w:rsid w:val="00305901"/>
    <w:rsid w:val="00626EC1"/>
    <w:rsid w:val="006317A4"/>
    <w:rsid w:val="007023F5"/>
    <w:rsid w:val="00A7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F28A"/>
  <w15:chartTrackingRefBased/>
  <w15:docId w15:val="{DD972B33-CAA7-4289-BFC2-EBD9D25F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65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765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765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65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65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65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65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65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65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65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765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765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657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657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657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657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657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657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76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76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765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76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765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7657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7657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7657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765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7657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765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731</Characters>
  <Application>Microsoft Office Word</Application>
  <DocSecurity>0</DocSecurity>
  <Lines>6</Lines>
  <Paragraphs>1</Paragraphs>
  <ScaleCrop>false</ScaleCrop>
  <Company>MZP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Bláhová</dc:creator>
  <cp:keywords/>
  <dc:description/>
  <cp:lastModifiedBy>Kristýna Bláhová</cp:lastModifiedBy>
  <cp:revision>1</cp:revision>
  <dcterms:created xsi:type="dcterms:W3CDTF">2024-12-19T22:04:00Z</dcterms:created>
  <dcterms:modified xsi:type="dcterms:W3CDTF">2024-12-19T22:13:00Z</dcterms:modified>
</cp:coreProperties>
</file>